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49F4" w14:textId="3FB71C88" w:rsidR="001E267A" w:rsidRPr="001E267A" w:rsidRDefault="001E267A" w:rsidP="001E267A">
      <w:pPr>
        <w:spacing w:after="0" w:line="240" w:lineRule="auto"/>
        <w:rPr>
          <w:rFonts w:ascii="Segoe UI" w:eastAsia="Times New Roman" w:hAnsi="Segoe UI" w:cs="Segoe UI"/>
          <w:i/>
          <w:iCs/>
          <w:sz w:val="21"/>
          <w:szCs w:val="21"/>
        </w:rPr>
      </w:pPr>
      <w:r w:rsidRPr="001E267A">
        <w:rPr>
          <w:rFonts w:ascii="Segoe UI" w:eastAsia="Times New Roman" w:hAnsi="Segoe UI" w:cs="Segoe UI"/>
          <w:i/>
          <w:iCs/>
          <w:sz w:val="21"/>
          <w:szCs w:val="21"/>
        </w:rPr>
        <w:t>What is RACE approval?</w:t>
      </w:r>
    </w:p>
    <w:p w14:paraId="6ECE5A22" w14:textId="77777777" w:rsidR="001E267A" w:rsidRDefault="001E267A" w:rsidP="001E267A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08A73DA5" w14:textId="127817F8" w:rsidR="001E267A" w:rsidRPr="001E267A" w:rsidRDefault="001E267A" w:rsidP="001E267A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1E267A">
        <w:rPr>
          <w:rFonts w:ascii="Segoe UI" w:eastAsia="Times New Roman" w:hAnsi="Segoe UI" w:cs="Segoe UI"/>
          <w:sz w:val="21"/>
          <w:szCs w:val="21"/>
        </w:rPr>
        <w:t xml:space="preserve">RACE (Registry of Approved Continuing Education) is a program of the American Association of Veterinary State Boards (AAVSB), established as a resource for review of continuing education Providers and their </w:t>
      </w:r>
      <w:r w:rsidRPr="001E267A">
        <w:rPr>
          <w:rFonts w:ascii="Segoe UI" w:eastAsia="Times New Roman" w:hAnsi="Segoe UI" w:cs="Segoe UI"/>
          <w:sz w:val="21"/>
          <w:szCs w:val="21"/>
        </w:rPr>
        <w:t>programs. The</w:t>
      </w:r>
      <w:r w:rsidRPr="001E267A">
        <w:rPr>
          <w:rFonts w:ascii="Segoe UI" w:eastAsia="Times New Roman" w:hAnsi="Segoe UI" w:cs="Segoe UI"/>
          <w:sz w:val="21"/>
          <w:szCs w:val="21"/>
        </w:rPr>
        <w:t xml:space="preserve"> objective of RACE is to review continuing education (CE) programs that maintain, develop, or increase the knowledge, skills, professional performance and relationships veterinarians and veterinary technicians/technologists use to provide services for patients, the public, or the profession.</w:t>
      </w:r>
    </w:p>
    <w:p w14:paraId="2EA97879" w14:textId="77777777" w:rsidR="00E361D0" w:rsidRDefault="00E361D0"/>
    <w:sectPr w:rsidR="00E3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7A"/>
    <w:rsid w:val="001E267A"/>
    <w:rsid w:val="00E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C38A"/>
  <w15:chartTrackingRefBased/>
  <w15:docId w15:val="{68783D79-8CD6-4E50-A032-01B1F30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Janece Bevans-Kerr</cp:lastModifiedBy>
  <cp:revision>1</cp:revision>
  <dcterms:created xsi:type="dcterms:W3CDTF">2020-06-17T14:19:00Z</dcterms:created>
  <dcterms:modified xsi:type="dcterms:W3CDTF">2020-06-17T14:20:00Z</dcterms:modified>
</cp:coreProperties>
</file>