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8FF0" w14:textId="66E0E5D8" w:rsidR="00415D87" w:rsidRDefault="00415D87" w:rsidP="00415D87">
      <w:pPr>
        <w:pStyle w:val="EnvelopeReturn"/>
        <w:rPr>
          <w:rFonts w:ascii="Arial" w:hAnsi="Arial" w:cs="Arial"/>
        </w:rPr>
      </w:pPr>
    </w:p>
    <w:p w14:paraId="5CDE901F" w14:textId="614BCA61" w:rsidR="00B9539A" w:rsidRDefault="00B9539A" w:rsidP="00415D87">
      <w:pPr>
        <w:pStyle w:val="EnvelopeReturn"/>
        <w:rPr>
          <w:rFonts w:ascii="Arial" w:hAnsi="Arial" w:cs="Arial"/>
        </w:rPr>
      </w:pPr>
    </w:p>
    <w:p w14:paraId="282F26CD" w14:textId="77777777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>AGENDA</w:t>
      </w:r>
    </w:p>
    <w:p w14:paraId="33F050F4" w14:textId="77777777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 xml:space="preserve">ACPV Board of Governors Meeting </w:t>
      </w:r>
    </w:p>
    <w:p w14:paraId="255E6940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Monday, March 2, 2020</w:t>
      </w:r>
    </w:p>
    <w:p w14:paraId="31F8701A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2:00 pm to 4:00 pm EST</w:t>
      </w:r>
    </w:p>
    <w:p w14:paraId="22F16399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Conference Call </w:t>
      </w:r>
    </w:p>
    <w:p w14:paraId="2186A95E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Dial In: +1 904-587-2494</w:t>
      </w:r>
    </w:p>
    <w:p w14:paraId="461C4B3F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ID: 663 277 8</w:t>
      </w:r>
    </w:p>
    <w:p w14:paraId="1E2F997A" w14:textId="77777777" w:rsidR="00B9539A" w:rsidRPr="00504710" w:rsidRDefault="00B9539A" w:rsidP="00B9539A">
      <w:pPr>
        <w:pStyle w:val="EnvelopeReturn"/>
        <w:rPr>
          <w:rFonts w:ascii="Segoe UI" w:hAnsi="Segoe UI" w:cs="Segoe UI"/>
        </w:rPr>
        <w:sectPr w:rsidR="00B9539A" w:rsidRPr="00504710" w:rsidSect="004B3710">
          <w:headerReference w:type="default" r:id="rId8"/>
          <w:footerReference w:type="default" r:id="rId9"/>
          <w:pgSz w:w="12240" w:h="15840" w:code="1"/>
          <w:pgMar w:top="1440" w:right="1080" w:bottom="1440" w:left="1080" w:header="288" w:footer="864" w:gutter="0"/>
          <w:cols w:space="720"/>
          <w:docGrid w:linePitch="326"/>
        </w:sectPr>
      </w:pPr>
    </w:p>
    <w:p w14:paraId="3710BF43" w14:textId="77777777" w:rsidR="00B9539A" w:rsidRPr="00504710" w:rsidRDefault="00B9539A" w:rsidP="00B9539A">
      <w:pPr>
        <w:pStyle w:val="EnvelopeReturn"/>
        <w:rPr>
          <w:rFonts w:ascii="Segoe UI" w:hAnsi="Segoe UI" w:cs="Segoe UI"/>
        </w:rPr>
      </w:pPr>
    </w:p>
    <w:p w14:paraId="3C1A1E48" w14:textId="3FD3AFEC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>ACPV Board of Governors</w:t>
      </w:r>
    </w:p>
    <w:p w14:paraId="5D41494E" w14:textId="7E42A554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Andrea Zedek, President (2021) </w:t>
      </w:r>
    </w:p>
    <w:p w14:paraId="5DCD85EB" w14:textId="06A2A849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Rocio Crespo, President Elect (2020)</w:t>
      </w:r>
    </w:p>
    <w:p w14:paraId="51087564" w14:textId="367C652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David Hermes, Past President (2020)</w:t>
      </w:r>
    </w:p>
    <w:p w14:paraId="7C69E2F1" w14:textId="6AB230A3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Suzanne Dougherty, Ex. Vice President (2023) </w:t>
      </w:r>
    </w:p>
    <w:p w14:paraId="4C8C50DF" w14:textId="2CA621C2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James Barton, ABVS Representative (2021)</w:t>
      </w:r>
    </w:p>
    <w:p w14:paraId="15F8E6FF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Don Ritter, Governor (2020) </w:t>
      </w:r>
    </w:p>
    <w:p w14:paraId="6EB6ABCD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</w:p>
    <w:p w14:paraId="4A54B505" w14:textId="77777777" w:rsid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</w:p>
    <w:p w14:paraId="294A0DE8" w14:textId="369DA20B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Sarah Tilley, Governor (2020) </w:t>
      </w:r>
    </w:p>
    <w:p w14:paraId="51846C00" w14:textId="585E5A22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Susan Williams, Governor (2021) </w:t>
      </w:r>
    </w:p>
    <w:p w14:paraId="6C131ACE" w14:textId="36B4B7E6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Joel Cline, Governor (2021) </w:t>
      </w:r>
    </w:p>
    <w:p w14:paraId="33F847AC" w14:textId="4DFFBB76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Bruce Stewart-Brown (2022)</w:t>
      </w:r>
    </w:p>
    <w:p w14:paraId="56E26E9F" w14:textId="66C76D97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Gregorio Rosales (2022)</w:t>
      </w:r>
    </w:p>
    <w:p w14:paraId="292350F9" w14:textId="0BC41DE3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Janece Bevans-Kerr, Executive Director</w:t>
      </w:r>
    </w:p>
    <w:p w14:paraId="298B9FEC" w14:textId="77777777" w:rsidR="00B9539A" w:rsidRPr="00504710" w:rsidRDefault="00B9539A" w:rsidP="008143D2">
      <w:pPr>
        <w:pStyle w:val="NoSpacing"/>
        <w:rPr>
          <w:rFonts w:ascii="Segoe UI" w:hAnsi="Segoe UI" w:cs="Segoe UI"/>
        </w:rPr>
        <w:sectPr w:rsidR="00B9539A" w:rsidRPr="00504710" w:rsidSect="00B9539A">
          <w:type w:val="continuous"/>
          <w:pgSz w:w="12240" w:h="15840" w:code="1"/>
          <w:pgMar w:top="1440" w:right="1080" w:bottom="1440" w:left="1080" w:header="288" w:footer="864" w:gutter="0"/>
          <w:cols w:num="2" w:space="720"/>
          <w:docGrid w:linePitch="326"/>
        </w:sectPr>
      </w:pPr>
    </w:p>
    <w:p w14:paraId="77B6EC5D" w14:textId="57C181C2" w:rsidR="00B9539A" w:rsidRDefault="00B9539A" w:rsidP="008143D2">
      <w:pPr>
        <w:pStyle w:val="NoSpacing"/>
        <w:rPr>
          <w:rFonts w:ascii="Segoe UI" w:hAnsi="Segoe UI" w:cs="Segoe UI"/>
        </w:rPr>
      </w:pPr>
    </w:p>
    <w:p w14:paraId="359BD741" w14:textId="77777777" w:rsidR="00504710" w:rsidRPr="00504710" w:rsidRDefault="00504710" w:rsidP="008143D2">
      <w:pPr>
        <w:pStyle w:val="NoSpacing"/>
        <w:rPr>
          <w:rFonts w:ascii="Segoe UI" w:hAnsi="Segoe UI" w:cs="Segoe UI"/>
        </w:rPr>
      </w:pPr>
    </w:p>
    <w:p w14:paraId="597D6696" w14:textId="42E7074E" w:rsidR="0093557F" w:rsidRPr="00504710" w:rsidRDefault="00B9539A" w:rsidP="00504710">
      <w:pPr>
        <w:pStyle w:val="NoSpacing"/>
      </w:pPr>
      <w:r w:rsidRPr="00504710">
        <w:t>Call to Order</w:t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Andrea Zedek</w:t>
      </w:r>
    </w:p>
    <w:p w14:paraId="247297A0" w14:textId="5B2F9B7B" w:rsidR="00B9539A" w:rsidRPr="00504710" w:rsidRDefault="00B9539A" w:rsidP="00504710">
      <w:pPr>
        <w:pStyle w:val="NoSpacing"/>
      </w:pPr>
    </w:p>
    <w:p w14:paraId="4C6CAD07" w14:textId="34100418" w:rsidR="00B9539A" w:rsidRPr="00504710" w:rsidRDefault="00B9539A" w:rsidP="00504710">
      <w:pPr>
        <w:pStyle w:val="NoSpacing"/>
      </w:pPr>
      <w:r w:rsidRPr="00504710">
        <w:t>Minutes of the Previous Meeting</w:t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Andrea Zedek</w:t>
      </w:r>
    </w:p>
    <w:p w14:paraId="0D340FB4" w14:textId="214B11C8" w:rsidR="00B9539A" w:rsidRPr="00504710" w:rsidRDefault="00B9539A" w:rsidP="00504710">
      <w:pPr>
        <w:pStyle w:val="NoSpacing"/>
      </w:pPr>
    </w:p>
    <w:p w14:paraId="57F5F1A2" w14:textId="6579CE81" w:rsidR="00B9539A" w:rsidRPr="00504710" w:rsidRDefault="00B9539A" w:rsidP="00504710">
      <w:pPr>
        <w:pStyle w:val="NoSpacing"/>
      </w:pPr>
      <w:r w:rsidRPr="00504710">
        <w:t>Exam Committee Proposal to Change Grading Schedule</w:t>
      </w:r>
      <w:r w:rsidR="005464C7" w:rsidRPr="00504710">
        <w:tab/>
      </w:r>
      <w:r w:rsidR="005464C7" w:rsidRPr="00504710">
        <w:tab/>
      </w:r>
      <w:r w:rsidR="00504710">
        <w:tab/>
      </w:r>
      <w:r w:rsidR="003B33EA">
        <w:tab/>
      </w:r>
      <w:r w:rsidR="005464C7" w:rsidRPr="00504710">
        <w:t>Kate Hayes</w:t>
      </w:r>
    </w:p>
    <w:p w14:paraId="26C3FE6D" w14:textId="480453B8" w:rsidR="00B9539A" w:rsidRPr="00504710" w:rsidRDefault="00B9539A" w:rsidP="00504710">
      <w:pPr>
        <w:pStyle w:val="NoSpacing"/>
      </w:pPr>
    </w:p>
    <w:p w14:paraId="4B205BDF" w14:textId="7C4C16BF" w:rsidR="0099210D" w:rsidRPr="00504710" w:rsidRDefault="00531AEE" w:rsidP="00504710">
      <w:pPr>
        <w:pStyle w:val="NoSpacing"/>
      </w:pPr>
      <w:r>
        <w:t xml:space="preserve">Exam Financials </w:t>
      </w:r>
      <w:r w:rsidR="00395035">
        <w:t xml:space="preserve">and </w:t>
      </w:r>
      <w:r w:rsidR="00DD6DFE">
        <w:t>Forecast</w:t>
      </w:r>
      <w:r w:rsidR="00DD6DFE">
        <w:tab/>
      </w:r>
      <w:r w:rsidR="00852F2F">
        <w:tab/>
      </w:r>
      <w:r w:rsidR="00852F2F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Janece Bevans-Kerr</w:t>
      </w:r>
    </w:p>
    <w:p w14:paraId="72CD34E6" w14:textId="45734B93" w:rsidR="00B9539A" w:rsidRPr="00504710" w:rsidRDefault="00B9539A" w:rsidP="00504710">
      <w:pPr>
        <w:pStyle w:val="NoSpacing"/>
      </w:pPr>
    </w:p>
    <w:p w14:paraId="73270F28" w14:textId="0B285F40" w:rsidR="00B9539A" w:rsidRPr="00504710" w:rsidRDefault="00B9539A" w:rsidP="00504710">
      <w:pPr>
        <w:pStyle w:val="NoSpacing"/>
      </w:pPr>
      <w:r w:rsidRPr="00504710">
        <w:t>Appeals Update</w:t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Bruce Stewart-Brown</w:t>
      </w:r>
    </w:p>
    <w:p w14:paraId="4C23148B" w14:textId="78D7F8A0" w:rsidR="00B9539A" w:rsidRPr="00504710" w:rsidRDefault="00B9539A" w:rsidP="00504710">
      <w:pPr>
        <w:pStyle w:val="NoSpacing"/>
      </w:pPr>
    </w:p>
    <w:p w14:paraId="106A140E" w14:textId="26DAE34F" w:rsidR="00B9539A" w:rsidRPr="00504710" w:rsidRDefault="00B9539A" w:rsidP="00504710">
      <w:pPr>
        <w:pStyle w:val="NoSpacing"/>
      </w:pPr>
      <w:r w:rsidRPr="00504710">
        <w:t>Proposal for a new Continuing Education Committee model</w:t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Janece Bevans-Kerr</w:t>
      </w:r>
    </w:p>
    <w:p w14:paraId="735CB518" w14:textId="469C562D" w:rsidR="00B9539A" w:rsidRPr="00504710" w:rsidRDefault="00B9539A" w:rsidP="00504710">
      <w:pPr>
        <w:pStyle w:val="NoSpacing"/>
      </w:pPr>
    </w:p>
    <w:p w14:paraId="09892672" w14:textId="107F866D" w:rsidR="0099210D" w:rsidRPr="00504710" w:rsidRDefault="0099210D" w:rsidP="00504710">
      <w:pPr>
        <w:pStyle w:val="NoSpacing"/>
      </w:pPr>
      <w:r w:rsidRPr="00504710">
        <w:t>Salary Survey</w:t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="003B33EA">
        <w:tab/>
      </w:r>
      <w:r w:rsidRPr="00504710">
        <w:t>Andrea Zedek</w:t>
      </w:r>
    </w:p>
    <w:p w14:paraId="32489337" w14:textId="25447707" w:rsidR="00B9539A" w:rsidRPr="00504710" w:rsidRDefault="00B9539A" w:rsidP="00504710">
      <w:pPr>
        <w:pStyle w:val="NoSpacing"/>
      </w:pPr>
    </w:p>
    <w:p w14:paraId="1A19152C" w14:textId="4291D0B3" w:rsidR="00517AE4" w:rsidRDefault="00B9539A" w:rsidP="00504710">
      <w:pPr>
        <w:pStyle w:val="NoSpacing"/>
      </w:pPr>
      <w:r w:rsidRPr="00504710">
        <w:t>Bylaws change proposal—Eliminate AAAP Representative</w:t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 xml:space="preserve">Suzanne </w:t>
      </w:r>
      <w:r w:rsidR="002F238F">
        <w:t>Dougherty</w:t>
      </w:r>
    </w:p>
    <w:p w14:paraId="7FBC6B43" w14:textId="77777777" w:rsidR="00517AE4" w:rsidRDefault="00517AE4" w:rsidP="00504710">
      <w:pPr>
        <w:pStyle w:val="NoSpacing"/>
      </w:pPr>
    </w:p>
    <w:p w14:paraId="7510606F" w14:textId="1F599B3E" w:rsidR="00517AE4" w:rsidRDefault="00725ED1" w:rsidP="00504710">
      <w:pPr>
        <w:pStyle w:val="NoSpacing"/>
      </w:pPr>
      <w:r>
        <w:t>Credentials Review Committee Recommendation</w:t>
      </w:r>
      <w:r>
        <w:tab/>
      </w:r>
      <w:r>
        <w:tab/>
      </w:r>
      <w:r>
        <w:tab/>
      </w:r>
      <w:r>
        <w:tab/>
      </w:r>
      <w:r w:rsidR="00517AE4">
        <w:t>Andrea Zedek</w:t>
      </w:r>
    </w:p>
    <w:p w14:paraId="7B78891D" w14:textId="77777777" w:rsidR="00517AE4" w:rsidRDefault="00517AE4" w:rsidP="00504710">
      <w:pPr>
        <w:pStyle w:val="NoSpacing"/>
      </w:pPr>
    </w:p>
    <w:p w14:paraId="6789C8AA" w14:textId="06784742" w:rsidR="0099210D" w:rsidRPr="00504710" w:rsidRDefault="0099210D" w:rsidP="00504710">
      <w:pPr>
        <w:pStyle w:val="NoSpacing"/>
      </w:pPr>
      <w:r w:rsidRPr="00504710">
        <w:t>Emeritus Member Application—Rafael Fernandez</w:t>
      </w:r>
      <w:r w:rsidRPr="00504710">
        <w:tab/>
      </w:r>
      <w:r w:rsidRPr="00504710">
        <w:tab/>
      </w:r>
      <w:r w:rsidRPr="00504710">
        <w:tab/>
      </w:r>
      <w:r w:rsidR="003B33EA">
        <w:tab/>
      </w:r>
      <w:r w:rsidRPr="00504710">
        <w:t>Andrea Zedek</w:t>
      </w:r>
    </w:p>
    <w:p w14:paraId="0C4101B5" w14:textId="55E27BAF" w:rsidR="0099210D" w:rsidRPr="00504710" w:rsidRDefault="0099210D" w:rsidP="00504710">
      <w:pPr>
        <w:pStyle w:val="NoSpacing"/>
      </w:pPr>
      <w:bookmarkStart w:id="0" w:name="_GoBack"/>
      <w:bookmarkEnd w:id="0"/>
    </w:p>
    <w:p w14:paraId="6CAFC7BB" w14:textId="4F526BE5" w:rsidR="0099210D" w:rsidRPr="00504710" w:rsidRDefault="0099210D" w:rsidP="00504710">
      <w:pPr>
        <w:pStyle w:val="NoSpacing"/>
      </w:pPr>
      <w:r w:rsidRPr="00504710">
        <w:t>Workshop Update</w:t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="003B33EA">
        <w:tab/>
      </w:r>
      <w:r w:rsidRPr="00504710">
        <w:t>Janece Bevans-Kerr</w:t>
      </w:r>
    </w:p>
    <w:p w14:paraId="5E46D578" w14:textId="5E7852E7" w:rsidR="0099210D" w:rsidRPr="00504710" w:rsidRDefault="0099210D" w:rsidP="00504710">
      <w:pPr>
        <w:pStyle w:val="NoSpacing"/>
      </w:pPr>
    </w:p>
    <w:p w14:paraId="4006B5A4" w14:textId="2801FD85" w:rsidR="00620C20" w:rsidRPr="004B3710" w:rsidRDefault="0099210D" w:rsidP="00504710">
      <w:pPr>
        <w:pStyle w:val="NoSpacing"/>
      </w:pPr>
      <w:r w:rsidRPr="00504710">
        <w:t xml:space="preserve">Exam Revision and </w:t>
      </w:r>
      <w:proofErr w:type="spellStart"/>
      <w:r w:rsidRPr="00504710">
        <w:t>Angolf</w:t>
      </w:r>
      <w:proofErr w:type="spellEnd"/>
      <w:r w:rsidRPr="00504710">
        <w:t xml:space="preserve"> Scoring Committees Update</w:t>
      </w:r>
      <w:r w:rsidRPr="00504710">
        <w:tab/>
      </w:r>
      <w:r w:rsidRPr="00504710">
        <w:tab/>
      </w:r>
      <w:r w:rsidR="00504710">
        <w:tab/>
      </w:r>
      <w:r w:rsidR="003B33EA">
        <w:tab/>
      </w:r>
      <w:r w:rsidRPr="00504710">
        <w:t>Janece Bevans-Kerr</w:t>
      </w:r>
    </w:p>
    <w:sectPr w:rsidR="00620C20" w:rsidRPr="004B3710" w:rsidSect="00B9539A">
      <w:type w:val="continuous"/>
      <w:pgSz w:w="12240" w:h="15840" w:code="1"/>
      <w:pgMar w:top="1440" w:right="1080" w:bottom="1440" w:left="1080" w:header="288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9F8C" w14:textId="77777777" w:rsidR="001401E4" w:rsidRDefault="001401E4" w:rsidP="00443B2E">
      <w:r>
        <w:separator/>
      </w:r>
    </w:p>
  </w:endnote>
  <w:endnote w:type="continuationSeparator" w:id="0">
    <w:p w14:paraId="540B754C" w14:textId="77777777" w:rsidR="001401E4" w:rsidRDefault="001401E4" w:rsidP="004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C61F" w14:textId="77777777" w:rsidR="00443B2E" w:rsidRPr="0022548C" w:rsidRDefault="00DF7E45" w:rsidP="0022548C">
    <w:pPr>
      <w:pStyle w:val="Footer"/>
      <w:jc w:val="center"/>
    </w:pPr>
    <w:r>
      <w:rPr>
        <w:rFonts w:ascii="Verdana" w:hAnsi="Verdana"/>
        <w:color w:val="000000"/>
        <w:sz w:val="17"/>
        <w:szCs w:val="17"/>
      </w:rPr>
      <w:br/>
    </w:r>
    <w:r>
      <w:rPr>
        <w:rFonts w:ascii="Verdana" w:hAnsi="Verdana"/>
        <w:color w:val="000000"/>
        <w:sz w:val="17"/>
        <w:szCs w:val="17"/>
        <w:shd w:val="clear" w:color="auto" w:fill="FFFFFF"/>
      </w:rPr>
      <w:t>The American College of Poultry Veterinarians is a 501(c)3</w:t>
    </w:r>
    <w:r>
      <w:rPr>
        <w:rFonts w:ascii="Verdana" w:hAnsi="Verdana"/>
        <w:color w:val="000000"/>
        <w:sz w:val="17"/>
        <w:szCs w:val="17"/>
      </w:rPr>
      <w:br/>
    </w:r>
    <w:r>
      <w:rPr>
        <w:rFonts w:ascii="Verdana" w:hAnsi="Verdana"/>
        <w:color w:val="000000"/>
        <w:sz w:val="17"/>
        <w:szCs w:val="17"/>
        <w:shd w:val="clear" w:color="auto" w:fill="FFFFFF"/>
      </w:rPr>
      <w:t>Tax ID 58-2053275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4F74" w14:textId="77777777" w:rsidR="001401E4" w:rsidRDefault="001401E4" w:rsidP="00443B2E">
      <w:r>
        <w:separator/>
      </w:r>
    </w:p>
  </w:footnote>
  <w:footnote w:type="continuationSeparator" w:id="0">
    <w:p w14:paraId="205AC1C2" w14:textId="77777777" w:rsidR="001401E4" w:rsidRDefault="001401E4" w:rsidP="004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B83C" w14:textId="77777777" w:rsidR="00C52F3A" w:rsidRDefault="00C52F3A" w:rsidP="00FC514B">
    <w:pPr>
      <w:pStyle w:val="Title"/>
      <w:rPr>
        <w:rFonts w:ascii="Arial" w:hAnsi="Arial" w:cs="Arial"/>
        <w:i w:val="0"/>
      </w:rPr>
    </w:pPr>
  </w:p>
  <w:p w14:paraId="2F7BAE37" w14:textId="77777777" w:rsidR="00FC514B" w:rsidRPr="00415D87" w:rsidRDefault="00FC514B" w:rsidP="00FC514B">
    <w:pPr>
      <w:pStyle w:val="Title"/>
      <w:rPr>
        <w:rFonts w:ascii="Arial" w:hAnsi="Arial" w:cs="Arial"/>
        <w:i w:val="0"/>
      </w:rPr>
    </w:pPr>
    <w:r>
      <w:rPr>
        <w:rFonts w:ascii="Arial" w:hAnsi="Arial" w:cs="Arial"/>
        <w:i w:val="0"/>
        <w:noProof/>
      </w:rPr>
      <w:drawing>
        <wp:anchor distT="0" distB="0" distL="114300" distR="114300" simplePos="0" relativeHeight="251658240" behindDoc="1" locked="0" layoutInCell="1" allowOverlap="1" wp14:anchorId="7E22F523" wp14:editId="1E2332BB">
          <wp:simplePos x="0" y="0"/>
          <wp:positionH relativeFrom="column">
            <wp:posOffset>-198120</wp:posOffset>
          </wp:positionH>
          <wp:positionV relativeFrom="paragraph">
            <wp:posOffset>-70485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3" name="Picture 3" descr="ACPV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VLog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73458" w14:textId="77777777" w:rsidR="00FC514B" w:rsidRPr="0022548C" w:rsidRDefault="00FC514B" w:rsidP="00FC514B">
    <w:pPr>
      <w:pStyle w:val="Title"/>
      <w:rPr>
        <w:rFonts w:ascii="Arial" w:hAnsi="Arial" w:cs="Arial"/>
        <w:i w:val="0"/>
        <w:sz w:val="20"/>
        <w:szCs w:val="20"/>
      </w:rPr>
    </w:pPr>
    <w:r w:rsidRPr="0022548C">
      <w:rPr>
        <w:rFonts w:ascii="Arial" w:hAnsi="Arial" w:cs="Arial"/>
        <w:i w:val="0"/>
        <w:sz w:val="20"/>
        <w:szCs w:val="20"/>
      </w:rPr>
      <w:t>AMERICAN COLLEGE OF POULTRY VETERINARIANS</w:t>
    </w:r>
  </w:p>
  <w:p w14:paraId="78FFEEEE" w14:textId="77777777" w:rsidR="00FC514B" w:rsidRPr="0022548C" w:rsidRDefault="00FC514B" w:rsidP="00FC514B">
    <w:pPr>
      <w:jc w:val="center"/>
      <w:rPr>
        <w:sz w:val="20"/>
        <w:lang w:val="fr-FR"/>
      </w:rPr>
    </w:pPr>
    <w:r w:rsidRPr="0022548C">
      <w:rPr>
        <w:sz w:val="20"/>
      </w:rPr>
      <w:t xml:space="preserve">12627 San Jose Blvd. </w:t>
    </w:r>
    <w:r w:rsidRPr="0022548C">
      <w:rPr>
        <w:sz w:val="20"/>
        <w:lang w:val="fr-FR"/>
      </w:rPr>
      <w:t>Suite 202</w:t>
    </w:r>
  </w:p>
  <w:p w14:paraId="0D7E0DEF" w14:textId="77777777" w:rsidR="00FC514B" w:rsidRPr="0022548C" w:rsidRDefault="00FC514B" w:rsidP="00FC514B">
    <w:pPr>
      <w:jc w:val="center"/>
      <w:rPr>
        <w:sz w:val="20"/>
      </w:rPr>
    </w:pPr>
    <w:r w:rsidRPr="0022548C">
      <w:rPr>
        <w:sz w:val="20"/>
        <w:lang w:val="fr-FR"/>
      </w:rPr>
      <w:t>Jacksonville, FL 32223-8638</w:t>
    </w:r>
    <w:r w:rsidRPr="0022548C">
      <w:rPr>
        <w:sz w:val="20"/>
        <w:lang w:val="fr-FR"/>
      </w:rPr>
      <w:br/>
    </w:r>
    <w:proofErr w:type="gramStart"/>
    <w:r w:rsidRPr="0022548C">
      <w:rPr>
        <w:sz w:val="20"/>
        <w:lang w:val="fr-FR"/>
      </w:rPr>
      <w:t>Phone:</w:t>
    </w:r>
    <w:proofErr w:type="gramEnd"/>
    <w:r w:rsidRPr="0022548C">
      <w:rPr>
        <w:sz w:val="20"/>
        <w:lang w:val="fr-FR"/>
      </w:rPr>
      <w:t xml:space="preserve"> 904.425.5735  Fax: 281.6</w:t>
    </w:r>
    <w:r w:rsidR="003F29FD">
      <w:rPr>
        <w:sz w:val="20"/>
        <w:lang w:val="fr-FR"/>
      </w:rPr>
      <w:t xml:space="preserve">64.4744 </w:t>
    </w:r>
    <w:r w:rsidR="003F29FD">
      <w:rPr>
        <w:sz w:val="20"/>
        <w:lang w:val="fr-FR"/>
      </w:rPr>
      <w:br/>
      <w:t>Email: support@acpv.info</w:t>
    </w:r>
    <w:r w:rsidRPr="0022548C">
      <w:rPr>
        <w:sz w:val="20"/>
        <w:lang w:val="fr-FR"/>
      </w:rPr>
      <w:t xml:space="preserve">   </w:t>
    </w:r>
    <w:proofErr w:type="spellStart"/>
    <w:r w:rsidRPr="0022548C">
      <w:rPr>
        <w:sz w:val="20"/>
        <w:lang w:val="fr-FR"/>
      </w:rPr>
      <w:t>Website</w:t>
    </w:r>
    <w:proofErr w:type="spellEnd"/>
    <w:r w:rsidRPr="0022548C">
      <w:rPr>
        <w:sz w:val="20"/>
        <w:lang w:val="fr-FR"/>
      </w:rPr>
      <w:t xml:space="preserve">: </w:t>
    </w:r>
    <w:hyperlink r:id="rId2" w:history="1">
      <w:r w:rsidRPr="0022548C">
        <w:rPr>
          <w:rStyle w:val="Hyperlink"/>
          <w:sz w:val="20"/>
          <w:lang w:val="fr-FR"/>
        </w:rPr>
        <w:t>www.acpv.info</w:t>
      </w:r>
    </w:hyperlink>
  </w:p>
  <w:p w14:paraId="37E94BD6" w14:textId="77777777" w:rsidR="00FC514B" w:rsidRDefault="00FC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1C43"/>
    <w:multiLevelType w:val="hybridMultilevel"/>
    <w:tmpl w:val="D3A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351"/>
    <w:multiLevelType w:val="hybridMultilevel"/>
    <w:tmpl w:val="10F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B"/>
    <w:rsid w:val="00012560"/>
    <w:rsid w:val="0006161F"/>
    <w:rsid w:val="00082C0D"/>
    <w:rsid w:val="000A22DA"/>
    <w:rsid w:val="001401E4"/>
    <w:rsid w:val="001F5321"/>
    <w:rsid w:val="0022548C"/>
    <w:rsid w:val="002C735F"/>
    <w:rsid w:val="002D5EA6"/>
    <w:rsid w:val="002F238F"/>
    <w:rsid w:val="0038279E"/>
    <w:rsid w:val="00395035"/>
    <w:rsid w:val="003B33EA"/>
    <w:rsid w:val="003F29FD"/>
    <w:rsid w:val="00415D87"/>
    <w:rsid w:val="00443B2E"/>
    <w:rsid w:val="004B3710"/>
    <w:rsid w:val="00504710"/>
    <w:rsid w:val="00517AE4"/>
    <w:rsid w:val="0053081F"/>
    <w:rsid w:val="00531AEE"/>
    <w:rsid w:val="005464C7"/>
    <w:rsid w:val="00572069"/>
    <w:rsid w:val="00620C20"/>
    <w:rsid w:val="00725ED1"/>
    <w:rsid w:val="008143D2"/>
    <w:rsid w:val="00852F2F"/>
    <w:rsid w:val="009027E3"/>
    <w:rsid w:val="0093557F"/>
    <w:rsid w:val="0099210D"/>
    <w:rsid w:val="009B2D31"/>
    <w:rsid w:val="00AA30F4"/>
    <w:rsid w:val="00B0184F"/>
    <w:rsid w:val="00B9539A"/>
    <w:rsid w:val="00BE73CA"/>
    <w:rsid w:val="00C52F3A"/>
    <w:rsid w:val="00DD6DFE"/>
    <w:rsid w:val="00DF33A3"/>
    <w:rsid w:val="00DF7E45"/>
    <w:rsid w:val="00E1161A"/>
    <w:rsid w:val="00E12313"/>
    <w:rsid w:val="00E70B6C"/>
    <w:rsid w:val="00EA0EDE"/>
    <w:rsid w:val="00EC7574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A14E7F"/>
  <w15:docId w15:val="{60BE1CEF-52CC-4DD4-A7C4-A8F75CD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i/>
      <w:i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i/>
      <w:iCs/>
      <w:szCs w:val="24"/>
    </w:rPr>
  </w:style>
  <w:style w:type="paragraph" w:styleId="EnvelopeAddress">
    <w:name w:val="envelope address"/>
    <w:basedOn w:val="Normal"/>
    <w:uiPriority w:val="99"/>
    <w:unhideWhenUsed/>
    <w:rsid w:val="00415D8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unhideWhenUsed/>
    <w:rsid w:val="00415D87"/>
    <w:pPr>
      <w:overflowPunct/>
      <w:autoSpaceDE/>
      <w:autoSpaceDN/>
      <w:adjustRightInd/>
      <w:textAlignment w:val="auto"/>
    </w:pPr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4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2E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FC514B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8143D2"/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143D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8143D2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143D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7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53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pv.inf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ACPV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9B19-3983-4E56-941A-CE0F2E58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ACPV Letter Template</Template>
  <TotalTime>159</TotalTime>
  <Pages>1</Pages>
  <Words>160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POULTRY VETERINARIANS</vt:lpstr>
    </vt:vector>
  </TitlesOfParts>
  <Company>University of Pennsylvania</Company>
  <LinksUpToDate>false</LinksUpToDate>
  <CharactersWithSpaces>1261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http://www.acpv.info/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POULTRY VETERINARIANS</dc:title>
  <dc:creator>Bob</dc:creator>
  <cp:lastModifiedBy>Janece Bevans-Kerr</cp:lastModifiedBy>
  <cp:revision>13</cp:revision>
  <cp:lastPrinted>2015-03-31T20:07:00Z</cp:lastPrinted>
  <dcterms:created xsi:type="dcterms:W3CDTF">2020-02-14T15:19:00Z</dcterms:created>
  <dcterms:modified xsi:type="dcterms:W3CDTF">2020-02-26T15:11:00Z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