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B6F7" w14:textId="74170D06" w:rsidR="00CE2324" w:rsidRPr="00CE2324" w:rsidRDefault="00CE2324" w:rsidP="00A04530">
      <w:pPr>
        <w:pStyle w:val="NoSpacing"/>
        <w:rPr>
          <w:sz w:val="20"/>
          <w:szCs w:val="20"/>
        </w:rPr>
      </w:pPr>
      <w:r w:rsidRPr="00CE2324">
        <w:rPr>
          <w:sz w:val="20"/>
          <w:szCs w:val="20"/>
        </w:rPr>
        <w:t>ACPV APPEALS COMMITTEE REPORT</w:t>
      </w:r>
    </w:p>
    <w:p w14:paraId="24BECD3C" w14:textId="3701CD69" w:rsidR="00CE2324" w:rsidRPr="00CE2324" w:rsidRDefault="00CE2324" w:rsidP="00A04530">
      <w:pPr>
        <w:pStyle w:val="NoSpacing"/>
        <w:rPr>
          <w:sz w:val="20"/>
          <w:szCs w:val="20"/>
        </w:rPr>
      </w:pPr>
      <w:r w:rsidRPr="00CE2324">
        <w:rPr>
          <w:sz w:val="20"/>
          <w:szCs w:val="20"/>
        </w:rPr>
        <w:t>February 26, 2020</w:t>
      </w:r>
    </w:p>
    <w:p w14:paraId="5B320039" w14:textId="77777777" w:rsidR="00CE2324" w:rsidRPr="00CE2324" w:rsidRDefault="00CE2324" w:rsidP="00A04530">
      <w:pPr>
        <w:pStyle w:val="NoSpacing"/>
        <w:rPr>
          <w:sz w:val="20"/>
          <w:szCs w:val="20"/>
        </w:rPr>
      </w:pPr>
    </w:p>
    <w:p w14:paraId="7A9C7F02" w14:textId="65F2226B" w:rsidR="001B40AD" w:rsidRPr="00CE2324" w:rsidRDefault="00A04530" w:rsidP="00A04530">
      <w:pPr>
        <w:pStyle w:val="NoSpacing"/>
        <w:rPr>
          <w:sz w:val="20"/>
          <w:szCs w:val="20"/>
        </w:rPr>
      </w:pPr>
      <w:r w:rsidRPr="00CE2324">
        <w:rPr>
          <w:sz w:val="20"/>
          <w:szCs w:val="20"/>
        </w:rPr>
        <w:t>The ACPV Appeals Committee</w:t>
      </w:r>
      <w:r w:rsidR="00CE2324">
        <w:rPr>
          <w:sz w:val="20"/>
          <w:szCs w:val="20"/>
        </w:rPr>
        <w:t xml:space="preserve"> has </w:t>
      </w:r>
      <w:r w:rsidR="003D1213" w:rsidRPr="00CE2324">
        <w:rPr>
          <w:sz w:val="20"/>
          <w:szCs w:val="20"/>
        </w:rPr>
        <w:t xml:space="preserve">addressed </w:t>
      </w:r>
      <w:r w:rsidRPr="00CE2324">
        <w:rPr>
          <w:sz w:val="20"/>
          <w:szCs w:val="20"/>
        </w:rPr>
        <w:t>three appeals since November 2019.</w:t>
      </w:r>
      <w:r w:rsidR="003D1213" w:rsidRPr="00CE2324">
        <w:rPr>
          <w:sz w:val="20"/>
          <w:szCs w:val="20"/>
        </w:rPr>
        <w:t xml:space="preserve"> All are exam related.</w:t>
      </w:r>
      <w:r w:rsidRPr="00CE2324">
        <w:rPr>
          <w:sz w:val="20"/>
          <w:szCs w:val="20"/>
        </w:rPr>
        <w:t xml:space="preserve"> </w:t>
      </w:r>
      <w:r w:rsidR="00272448" w:rsidRPr="00CE2324">
        <w:rPr>
          <w:sz w:val="20"/>
          <w:szCs w:val="20"/>
        </w:rPr>
        <w:t xml:space="preserve"> Appeals came from:</w:t>
      </w:r>
      <w:r w:rsidRPr="00CE2324">
        <w:rPr>
          <w:sz w:val="20"/>
          <w:szCs w:val="20"/>
        </w:rPr>
        <w:t xml:space="preserve"> </w:t>
      </w:r>
    </w:p>
    <w:p w14:paraId="490B0185" w14:textId="780B6E07" w:rsidR="00A04530" w:rsidRPr="00CE2324" w:rsidRDefault="00A04530" w:rsidP="00A04530">
      <w:pPr>
        <w:pStyle w:val="NoSpacing"/>
        <w:rPr>
          <w:sz w:val="20"/>
          <w:szCs w:val="20"/>
        </w:rPr>
      </w:pPr>
      <w:r w:rsidRPr="00CE2324">
        <w:rPr>
          <w:sz w:val="20"/>
          <w:szCs w:val="20"/>
        </w:rPr>
        <w:t xml:space="preserve">1. Dr. Bahram Shojadoost </w:t>
      </w:r>
    </w:p>
    <w:p w14:paraId="6298901B" w14:textId="23287D86" w:rsidR="00A04530" w:rsidRPr="00CE2324" w:rsidRDefault="00A04530" w:rsidP="00A04530">
      <w:pPr>
        <w:pStyle w:val="NoSpacing"/>
        <w:rPr>
          <w:sz w:val="20"/>
          <w:szCs w:val="20"/>
        </w:rPr>
      </w:pPr>
      <w:r w:rsidRPr="00CE2324">
        <w:rPr>
          <w:sz w:val="20"/>
          <w:szCs w:val="20"/>
        </w:rPr>
        <w:t xml:space="preserve">2. Dr. </w:t>
      </w:r>
      <w:r w:rsidR="00272448" w:rsidRPr="00CE2324">
        <w:rPr>
          <w:sz w:val="20"/>
          <w:szCs w:val="20"/>
        </w:rPr>
        <w:t>Abolfazl</w:t>
      </w:r>
      <w:r w:rsidRPr="00CE2324">
        <w:rPr>
          <w:sz w:val="20"/>
          <w:szCs w:val="20"/>
        </w:rPr>
        <w:t xml:space="preserve"> Naeima </w:t>
      </w:r>
    </w:p>
    <w:p w14:paraId="469993A0" w14:textId="55312422" w:rsidR="00A04530" w:rsidRPr="00CE2324" w:rsidRDefault="00A04530" w:rsidP="00A04530">
      <w:pPr>
        <w:pStyle w:val="NoSpacing"/>
        <w:rPr>
          <w:sz w:val="20"/>
          <w:szCs w:val="20"/>
        </w:rPr>
      </w:pPr>
      <w:r w:rsidRPr="00CE2324">
        <w:rPr>
          <w:sz w:val="20"/>
          <w:szCs w:val="20"/>
        </w:rPr>
        <w:t xml:space="preserve">3. Dr. Tamer Sharif Eldin </w:t>
      </w:r>
    </w:p>
    <w:p w14:paraId="74173F2B" w14:textId="3ADF453D" w:rsidR="00A04530" w:rsidRPr="00CE2324" w:rsidRDefault="00A04530" w:rsidP="00A04530">
      <w:pPr>
        <w:pStyle w:val="NoSpacing"/>
        <w:rPr>
          <w:sz w:val="20"/>
          <w:szCs w:val="20"/>
        </w:rPr>
      </w:pPr>
    </w:p>
    <w:p w14:paraId="22700F4D" w14:textId="6D73C70C" w:rsidR="00A04530" w:rsidRPr="00CE2324" w:rsidRDefault="00A04530" w:rsidP="00A04530">
      <w:pPr>
        <w:pStyle w:val="NoSpacing"/>
        <w:rPr>
          <w:sz w:val="20"/>
          <w:szCs w:val="20"/>
        </w:rPr>
      </w:pPr>
      <w:r w:rsidRPr="00CE2324">
        <w:rPr>
          <w:sz w:val="20"/>
          <w:szCs w:val="20"/>
        </w:rPr>
        <w:t xml:space="preserve">Bahram Shojadoost </w:t>
      </w:r>
    </w:p>
    <w:p w14:paraId="34E4BB84" w14:textId="21E1F65A" w:rsidR="003D1213" w:rsidRPr="00CE2324" w:rsidRDefault="003D1213" w:rsidP="00EF7974">
      <w:pPr>
        <w:pStyle w:val="NoSpacing"/>
        <w:rPr>
          <w:sz w:val="20"/>
          <w:szCs w:val="20"/>
        </w:rPr>
      </w:pPr>
      <w:r w:rsidRPr="00CE2324">
        <w:rPr>
          <w:sz w:val="20"/>
          <w:szCs w:val="20"/>
        </w:rPr>
        <w:t xml:space="preserve">Dr. Shojadoost sat for the exam in 2017 and 2019 but had to claim an exempt year in 2018 because he could not get a visa to come to the U.S. as </w:t>
      </w:r>
      <w:r w:rsidR="002824A6" w:rsidRPr="00CE2324">
        <w:rPr>
          <w:sz w:val="20"/>
          <w:szCs w:val="20"/>
        </w:rPr>
        <w:t xml:space="preserve">his </w:t>
      </w:r>
      <w:r w:rsidRPr="00CE2324">
        <w:rPr>
          <w:sz w:val="20"/>
          <w:szCs w:val="20"/>
        </w:rPr>
        <w:t>country</w:t>
      </w:r>
      <w:r w:rsidR="002824A6" w:rsidRPr="00CE2324">
        <w:rPr>
          <w:sz w:val="20"/>
          <w:szCs w:val="20"/>
        </w:rPr>
        <w:t xml:space="preserve"> of origin is</w:t>
      </w:r>
      <w:r w:rsidRPr="00CE2324">
        <w:rPr>
          <w:sz w:val="20"/>
          <w:szCs w:val="20"/>
        </w:rPr>
        <w:t xml:space="preserve"> on the banned list.  He asked the College to allow him to sit in 2020 since his absence in 2018 was no fault of his own and he had made every effort to be at the exam.  </w:t>
      </w:r>
      <w:r w:rsidR="00294881" w:rsidRPr="00CE2324">
        <w:rPr>
          <w:sz w:val="20"/>
          <w:szCs w:val="20"/>
        </w:rPr>
        <w:t>Th</w:t>
      </w:r>
      <w:r w:rsidR="00A04530" w:rsidRPr="00CE2324">
        <w:rPr>
          <w:sz w:val="20"/>
          <w:szCs w:val="20"/>
        </w:rPr>
        <w:t xml:space="preserve">is issue has already been before the </w:t>
      </w:r>
      <w:r w:rsidR="00294881" w:rsidRPr="00CE2324">
        <w:rPr>
          <w:sz w:val="20"/>
          <w:szCs w:val="20"/>
        </w:rPr>
        <w:t>Board</w:t>
      </w:r>
      <w:r w:rsidR="00A04530" w:rsidRPr="00CE2324">
        <w:rPr>
          <w:sz w:val="20"/>
          <w:szCs w:val="20"/>
        </w:rPr>
        <w:t xml:space="preserve">.  </w:t>
      </w:r>
      <w:r w:rsidRPr="00CE2324">
        <w:rPr>
          <w:sz w:val="20"/>
          <w:szCs w:val="20"/>
        </w:rPr>
        <w:t xml:space="preserve">To recap the actions taken: 1. </w:t>
      </w:r>
      <w:r w:rsidR="00A04530" w:rsidRPr="00CE2324">
        <w:rPr>
          <w:sz w:val="20"/>
          <w:szCs w:val="20"/>
        </w:rPr>
        <w:t xml:space="preserve">The Board </w:t>
      </w:r>
      <w:r w:rsidR="00294881" w:rsidRPr="00CE2324">
        <w:rPr>
          <w:sz w:val="20"/>
          <w:szCs w:val="20"/>
        </w:rPr>
        <w:t xml:space="preserve">approved </w:t>
      </w:r>
      <w:r w:rsidR="00A04530" w:rsidRPr="00CE2324">
        <w:rPr>
          <w:sz w:val="20"/>
          <w:szCs w:val="20"/>
        </w:rPr>
        <w:t xml:space="preserve">changing policy 2-0(8) to allow for excused absences.  </w:t>
      </w:r>
      <w:r w:rsidRPr="00CE2324">
        <w:rPr>
          <w:sz w:val="20"/>
          <w:szCs w:val="20"/>
        </w:rPr>
        <w:t xml:space="preserve">2. </w:t>
      </w:r>
      <w:r w:rsidR="00FE39BA" w:rsidRPr="00CE2324">
        <w:rPr>
          <w:sz w:val="20"/>
          <w:szCs w:val="20"/>
        </w:rPr>
        <w:t xml:space="preserve">The Board approved allowing Dr. Shojadoost to sit for the 2020 exam.  </w:t>
      </w:r>
    </w:p>
    <w:p w14:paraId="3841110A" w14:textId="71876E97" w:rsidR="003D1213" w:rsidRPr="00CE2324" w:rsidRDefault="003D1213" w:rsidP="00EF7974">
      <w:pPr>
        <w:pStyle w:val="NoSpacing"/>
        <w:rPr>
          <w:sz w:val="20"/>
          <w:szCs w:val="20"/>
        </w:rPr>
      </w:pPr>
      <w:r w:rsidRPr="00CE2324">
        <w:rPr>
          <w:b/>
          <w:bCs/>
          <w:i/>
          <w:iCs/>
          <w:sz w:val="20"/>
          <w:szCs w:val="20"/>
        </w:rPr>
        <w:t xml:space="preserve">Further action needed: </w:t>
      </w:r>
      <w:r w:rsidR="00272448" w:rsidRPr="00CE2324">
        <w:rPr>
          <w:sz w:val="20"/>
          <w:szCs w:val="20"/>
        </w:rPr>
        <w:t>S</w:t>
      </w:r>
      <w:r w:rsidR="00272448" w:rsidRPr="00CE2324">
        <w:rPr>
          <w:sz w:val="20"/>
          <w:szCs w:val="20"/>
        </w:rPr>
        <w:t>pecific language</w:t>
      </w:r>
      <w:r w:rsidR="00CE2324">
        <w:rPr>
          <w:sz w:val="20"/>
          <w:szCs w:val="20"/>
        </w:rPr>
        <w:t xml:space="preserve"> and a procedure</w:t>
      </w:r>
      <w:r w:rsidR="00272448" w:rsidRPr="00CE2324">
        <w:rPr>
          <w:sz w:val="20"/>
          <w:szCs w:val="20"/>
        </w:rPr>
        <w:t xml:space="preserve"> need</w:t>
      </w:r>
      <w:r w:rsidR="00272448" w:rsidRPr="00CE2324">
        <w:rPr>
          <w:sz w:val="20"/>
          <w:szCs w:val="20"/>
        </w:rPr>
        <w:t>s</w:t>
      </w:r>
      <w:r w:rsidR="00272448" w:rsidRPr="00CE2324">
        <w:rPr>
          <w:sz w:val="20"/>
          <w:szCs w:val="20"/>
        </w:rPr>
        <w:t xml:space="preserve"> to be developed</w:t>
      </w:r>
      <w:r w:rsidR="00272448" w:rsidRPr="00CE2324">
        <w:rPr>
          <w:sz w:val="20"/>
          <w:szCs w:val="20"/>
        </w:rPr>
        <w:t xml:space="preserve"> that allows for an excused absence</w:t>
      </w:r>
      <w:r w:rsidR="00CE2324">
        <w:rPr>
          <w:sz w:val="20"/>
          <w:szCs w:val="20"/>
        </w:rPr>
        <w:t xml:space="preserve">. This will </w:t>
      </w:r>
      <w:r w:rsidR="002824A6" w:rsidRPr="00CE2324">
        <w:rPr>
          <w:sz w:val="20"/>
          <w:szCs w:val="20"/>
        </w:rPr>
        <w:t>be added to</w:t>
      </w:r>
      <w:r w:rsidR="00272448" w:rsidRPr="00CE2324">
        <w:rPr>
          <w:sz w:val="20"/>
          <w:szCs w:val="20"/>
        </w:rPr>
        <w:t xml:space="preserve"> the ACPV Procedural Manual</w:t>
      </w:r>
      <w:r w:rsidR="002824A6" w:rsidRPr="00CE2324">
        <w:rPr>
          <w:sz w:val="20"/>
          <w:szCs w:val="20"/>
        </w:rPr>
        <w:t xml:space="preserve"> and other appropriate documents.</w:t>
      </w:r>
    </w:p>
    <w:p w14:paraId="0DB791D5" w14:textId="77777777" w:rsidR="00272448" w:rsidRPr="00CE2324" w:rsidRDefault="00272448" w:rsidP="00272448">
      <w:pPr>
        <w:pStyle w:val="NoSpacing"/>
        <w:rPr>
          <w:sz w:val="20"/>
          <w:szCs w:val="20"/>
        </w:rPr>
      </w:pPr>
    </w:p>
    <w:p w14:paraId="30783A34" w14:textId="4D8F4E31" w:rsidR="00EF7974" w:rsidRPr="00CE2324" w:rsidRDefault="00272448" w:rsidP="00272448">
      <w:pPr>
        <w:pStyle w:val="NoSpacing"/>
        <w:rPr>
          <w:sz w:val="20"/>
          <w:szCs w:val="20"/>
        </w:rPr>
      </w:pPr>
      <w:r w:rsidRPr="00CE2324">
        <w:rPr>
          <w:sz w:val="20"/>
          <w:szCs w:val="20"/>
        </w:rPr>
        <w:t>Abolfazl</w:t>
      </w:r>
      <w:r w:rsidRPr="00CE2324">
        <w:rPr>
          <w:sz w:val="20"/>
          <w:szCs w:val="20"/>
        </w:rPr>
        <w:t xml:space="preserve"> </w:t>
      </w:r>
      <w:r w:rsidR="00294881" w:rsidRPr="00CE2324">
        <w:rPr>
          <w:sz w:val="20"/>
          <w:szCs w:val="20"/>
        </w:rPr>
        <w:t>Naeima</w:t>
      </w:r>
    </w:p>
    <w:p w14:paraId="3B41881C" w14:textId="20A88A1C" w:rsidR="00A04530" w:rsidRPr="00CE2324" w:rsidRDefault="00294881" w:rsidP="00272448">
      <w:pPr>
        <w:pStyle w:val="NoSpacing"/>
        <w:rPr>
          <w:sz w:val="20"/>
          <w:szCs w:val="20"/>
        </w:rPr>
      </w:pPr>
      <w:r w:rsidRPr="00CE2324">
        <w:rPr>
          <w:sz w:val="20"/>
          <w:szCs w:val="20"/>
        </w:rPr>
        <w:t>Dr. Naeima applied to take the 2020 exam and was rejected by the Credentials Review Committee on the following grounds</w:t>
      </w:r>
      <w:r w:rsidR="00A04530" w:rsidRPr="00CE2324">
        <w:rPr>
          <w:sz w:val="20"/>
          <w:szCs w:val="20"/>
        </w:rPr>
        <w:t>, “Publications and experience are limited in scope to animal science and nutrition.”</w:t>
      </w:r>
      <w:r w:rsidRPr="00CE2324">
        <w:rPr>
          <w:sz w:val="20"/>
          <w:szCs w:val="20"/>
        </w:rPr>
        <w:t xml:space="preserve">  He appeal</w:t>
      </w:r>
      <w:r w:rsidR="00A04530" w:rsidRPr="00CE2324">
        <w:rPr>
          <w:sz w:val="20"/>
          <w:szCs w:val="20"/>
        </w:rPr>
        <w:t>ed</w:t>
      </w:r>
      <w:r w:rsidRPr="00CE2324">
        <w:rPr>
          <w:sz w:val="20"/>
          <w:szCs w:val="20"/>
        </w:rPr>
        <w:t xml:space="preserve"> the decision</w:t>
      </w:r>
      <w:r w:rsidR="00A04530" w:rsidRPr="00CE2324">
        <w:rPr>
          <w:sz w:val="20"/>
          <w:szCs w:val="20"/>
        </w:rPr>
        <w:t>.</w:t>
      </w:r>
      <w:r w:rsidR="00272448" w:rsidRPr="00CE2324">
        <w:rPr>
          <w:sz w:val="20"/>
          <w:szCs w:val="20"/>
        </w:rPr>
        <w:t xml:space="preserve"> </w:t>
      </w:r>
      <w:r w:rsidR="00A04530" w:rsidRPr="00CE2324">
        <w:rPr>
          <w:sz w:val="20"/>
          <w:szCs w:val="20"/>
        </w:rPr>
        <w:t>The Appeals Committee made the following determination:</w:t>
      </w:r>
    </w:p>
    <w:p w14:paraId="3751C260" w14:textId="73AA9242" w:rsidR="00294881" w:rsidRPr="00CE2324" w:rsidRDefault="00272448" w:rsidP="00272448">
      <w:pPr>
        <w:pStyle w:val="NoSpacing"/>
        <w:ind w:left="720" w:right="1170" w:hanging="720"/>
        <w:jc w:val="both"/>
        <w:rPr>
          <w:sz w:val="20"/>
          <w:szCs w:val="20"/>
        </w:rPr>
      </w:pPr>
      <w:r w:rsidRPr="00CE2324">
        <w:rPr>
          <w:sz w:val="20"/>
          <w:szCs w:val="20"/>
        </w:rPr>
        <w:tab/>
      </w:r>
      <w:r w:rsidR="00A04530" w:rsidRPr="00CE2324">
        <w:rPr>
          <w:sz w:val="20"/>
          <w:szCs w:val="20"/>
        </w:rPr>
        <w:t>“</w:t>
      </w:r>
      <w:r w:rsidR="00294881" w:rsidRPr="00CE2324">
        <w:rPr>
          <w:sz w:val="20"/>
          <w:szCs w:val="20"/>
        </w:rPr>
        <w:t>Although Dr. Naeima makes a strong case for how nutrition and management knowledge are very helpful in the area of poultry medicine – they are not a substitute.  All his papers reports are management/nutrition related.  The Appeals Committee supports the decision of the Credentialing Committee to reject the application.  We should encourage Dr. Naeima to work to have at least a couple of these papers/publications be associated with poultry veterinary medicine and increase his field work in the area of disease and medicine.  This would really help strengthen this area of weakness in his application.</w:t>
      </w:r>
      <w:r w:rsidR="00A04530" w:rsidRPr="00CE2324">
        <w:rPr>
          <w:sz w:val="20"/>
          <w:szCs w:val="20"/>
        </w:rPr>
        <w:t>”</w:t>
      </w:r>
      <w:r w:rsidR="00294881" w:rsidRPr="00CE2324">
        <w:rPr>
          <w:sz w:val="20"/>
          <w:szCs w:val="20"/>
        </w:rPr>
        <w:t xml:space="preserve">  </w:t>
      </w:r>
    </w:p>
    <w:p w14:paraId="3C0AEF31" w14:textId="05BCD6ED" w:rsidR="00294881" w:rsidRPr="00CE2324" w:rsidRDefault="00294881" w:rsidP="00272448">
      <w:pPr>
        <w:pStyle w:val="NoSpacing"/>
        <w:rPr>
          <w:i/>
          <w:iCs/>
          <w:sz w:val="20"/>
          <w:szCs w:val="20"/>
        </w:rPr>
      </w:pPr>
      <w:r w:rsidRPr="00CE2324">
        <w:rPr>
          <w:b/>
          <w:bCs/>
          <w:i/>
          <w:iCs/>
          <w:sz w:val="20"/>
          <w:szCs w:val="20"/>
        </w:rPr>
        <w:t>Action:</w:t>
      </w:r>
      <w:r w:rsidRPr="00CE2324">
        <w:rPr>
          <w:i/>
          <w:iCs/>
          <w:sz w:val="20"/>
          <w:szCs w:val="20"/>
        </w:rPr>
        <w:t xml:space="preserve"> </w:t>
      </w:r>
      <w:r w:rsidR="00A04530" w:rsidRPr="00CE2324">
        <w:rPr>
          <w:i/>
          <w:iCs/>
          <w:sz w:val="20"/>
          <w:szCs w:val="20"/>
        </w:rPr>
        <w:t>The Appeals Committee would like to inform the Board of their decision and hear their comments</w:t>
      </w:r>
      <w:r w:rsidR="002824A6" w:rsidRPr="00CE2324">
        <w:rPr>
          <w:i/>
          <w:iCs/>
          <w:sz w:val="20"/>
          <w:szCs w:val="20"/>
        </w:rPr>
        <w:t xml:space="preserve"> and recommendations</w:t>
      </w:r>
      <w:r w:rsidR="00A04530" w:rsidRPr="00CE2324">
        <w:rPr>
          <w:i/>
          <w:iCs/>
          <w:sz w:val="20"/>
          <w:szCs w:val="20"/>
        </w:rPr>
        <w:t>.</w:t>
      </w:r>
      <w:r w:rsidR="002824A6" w:rsidRPr="00CE2324">
        <w:rPr>
          <w:i/>
          <w:iCs/>
          <w:sz w:val="20"/>
          <w:szCs w:val="20"/>
        </w:rPr>
        <w:t xml:space="preserve"> According to ACPV and ABVS policy, </w:t>
      </w:r>
      <w:r w:rsidR="00062793" w:rsidRPr="00CE2324">
        <w:rPr>
          <w:i/>
          <w:iCs/>
          <w:sz w:val="20"/>
          <w:szCs w:val="20"/>
        </w:rPr>
        <w:t>the next level of appeal</w:t>
      </w:r>
      <w:r w:rsidR="00CE2324">
        <w:rPr>
          <w:i/>
          <w:iCs/>
          <w:sz w:val="20"/>
          <w:szCs w:val="20"/>
        </w:rPr>
        <w:t>,</w:t>
      </w:r>
      <w:r w:rsidR="00062793" w:rsidRPr="00CE2324">
        <w:rPr>
          <w:i/>
          <w:iCs/>
          <w:sz w:val="20"/>
          <w:szCs w:val="20"/>
        </w:rPr>
        <w:t xml:space="preserve"> </w:t>
      </w:r>
      <w:r w:rsidR="00CE2324">
        <w:rPr>
          <w:i/>
          <w:iCs/>
          <w:sz w:val="20"/>
          <w:szCs w:val="20"/>
        </w:rPr>
        <w:t xml:space="preserve">should Dr. Naeima decide to take this further, </w:t>
      </w:r>
      <w:r w:rsidR="00062793" w:rsidRPr="00CE2324">
        <w:rPr>
          <w:i/>
          <w:iCs/>
          <w:sz w:val="20"/>
          <w:szCs w:val="20"/>
        </w:rPr>
        <w:t xml:space="preserve">is to the ABVS. </w:t>
      </w:r>
      <w:r w:rsidR="00A04530" w:rsidRPr="00CE2324">
        <w:rPr>
          <w:i/>
          <w:iCs/>
          <w:sz w:val="20"/>
          <w:szCs w:val="20"/>
        </w:rPr>
        <w:t xml:space="preserve"> Dr. Naeima has not been notified of the Appeals Committee’s decision yet. </w:t>
      </w:r>
    </w:p>
    <w:p w14:paraId="0D88A0D9" w14:textId="56625EA9" w:rsidR="00272448" w:rsidRPr="00CE2324" w:rsidRDefault="00272448" w:rsidP="00272448">
      <w:pPr>
        <w:pStyle w:val="NoSpacing"/>
        <w:rPr>
          <w:i/>
          <w:iCs/>
          <w:sz w:val="20"/>
          <w:szCs w:val="20"/>
        </w:rPr>
      </w:pPr>
    </w:p>
    <w:p w14:paraId="16D661C6" w14:textId="57FE9B01" w:rsidR="00272448" w:rsidRPr="00CE2324" w:rsidRDefault="00272448" w:rsidP="00272448">
      <w:pPr>
        <w:pStyle w:val="NoSpacing"/>
        <w:rPr>
          <w:sz w:val="20"/>
          <w:szCs w:val="20"/>
        </w:rPr>
      </w:pPr>
      <w:r w:rsidRPr="00CE2324">
        <w:rPr>
          <w:sz w:val="20"/>
          <w:szCs w:val="20"/>
        </w:rPr>
        <w:t>Tamer Sharif Eldin</w:t>
      </w:r>
    </w:p>
    <w:p w14:paraId="5D8D6109" w14:textId="56171655" w:rsidR="00272448" w:rsidRPr="00CE2324" w:rsidRDefault="00272448" w:rsidP="00272448">
      <w:pPr>
        <w:pStyle w:val="NoSpacing"/>
        <w:rPr>
          <w:sz w:val="20"/>
          <w:szCs w:val="20"/>
        </w:rPr>
      </w:pPr>
      <w:r w:rsidRPr="00CE2324">
        <w:rPr>
          <w:sz w:val="20"/>
          <w:szCs w:val="20"/>
        </w:rPr>
        <w:t xml:space="preserve">Dr. Sharif Eldin applied to sit for the exam in 2020.  The Credential Review Committee rejected his application for the following reasons: </w:t>
      </w:r>
      <w:r w:rsidRPr="00CE2324">
        <w:rPr>
          <w:sz w:val="20"/>
          <w:szCs w:val="20"/>
        </w:rPr>
        <w:t xml:space="preserve">No </w:t>
      </w:r>
      <w:r w:rsidRPr="00CE2324">
        <w:rPr>
          <w:sz w:val="20"/>
          <w:szCs w:val="20"/>
        </w:rPr>
        <w:t xml:space="preserve">exam </w:t>
      </w:r>
      <w:r w:rsidRPr="00CE2324">
        <w:rPr>
          <w:sz w:val="20"/>
          <w:szCs w:val="20"/>
        </w:rPr>
        <w:t xml:space="preserve">fee </w:t>
      </w:r>
      <w:r w:rsidRPr="00CE2324">
        <w:rPr>
          <w:sz w:val="20"/>
          <w:szCs w:val="20"/>
        </w:rPr>
        <w:t xml:space="preserve">was </w:t>
      </w:r>
      <w:r w:rsidRPr="00CE2324">
        <w:rPr>
          <w:sz w:val="20"/>
          <w:szCs w:val="20"/>
        </w:rPr>
        <w:t xml:space="preserve">paid. </w:t>
      </w:r>
      <w:r w:rsidRPr="00CE2324">
        <w:rPr>
          <w:sz w:val="20"/>
          <w:szCs w:val="20"/>
        </w:rPr>
        <w:t xml:space="preserve">He uploaded six publications. </w:t>
      </w:r>
      <w:r w:rsidRPr="00CE2324">
        <w:rPr>
          <w:sz w:val="20"/>
          <w:szCs w:val="20"/>
        </w:rPr>
        <w:t xml:space="preserve">Documents (diplomas and license) </w:t>
      </w:r>
      <w:r w:rsidR="002824A6" w:rsidRPr="00CE2324">
        <w:rPr>
          <w:sz w:val="20"/>
          <w:szCs w:val="20"/>
        </w:rPr>
        <w:t>were not</w:t>
      </w:r>
      <w:r w:rsidRPr="00CE2324">
        <w:rPr>
          <w:sz w:val="20"/>
          <w:szCs w:val="20"/>
        </w:rPr>
        <w:t xml:space="preserve"> notarized.</w:t>
      </w:r>
      <w:r w:rsidR="002824A6" w:rsidRPr="00CE2324">
        <w:rPr>
          <w:sz w:val="20"/>
          <w:szCs w:val="20"/>
        </w:rPr>
        <w:t xml:space="preserve">  The Appeals Committee reviewed his appeal and the following statement was sent to Dr. Sharif Eldin:</w:t>
      </w:r>
    </w:p>
    <w:p w14:paraId="12954F87" w14:textId="59169E32" w:rsidR="002824A6" w:rsidRPr="00CE2324" w:rsidRDefault="002824A6" w:rsidP="002824A6">
      <w:pPr>
        <w:pStyle w:val="NoSpacing"/>
        <w:ind w:left="720" w:right="720" w:hanging="720"/>
        <w:rPr>
          <w:sz w:val="20"/>
          <w:szCs w:val="20"/>
        </w:rPr>
      </w:pPr>
      <w:r w:rsidRPr="00CE2324">
        <w:rPr>
          <w:sz w:val="20"/>
          <w:szCs w:val="20"/>
        </w:rPr>
        <w:tab/>
        <w:t>“</w:t>
      </w:r>
      <w:r w:rsidRPr="00CE2324">
        <w:rPr>
          <w:sz w:val="20"/>
          <w:szCs w:val="20"/>
        </w:rPr>
        <w:t>The ACPV Appeals Committee reviewed your appeal and has decided the original decision regarding your application should stand. As stated in the letter sent to you previously, your application was not considered for two reasons: 1) you uploaded 6 publications when the directions clearly state that if more than 3 publications are uploaded, your application will not be considered, and 2) No exam application fee was paid.</w:t>
      </w:r>
    </w:p>
    <w:p w14:paraId="38E7F299" w14:textId="0BDD9EF4" w:rsidR="00591703" w:rsidRPr="00CE2324" w:rsidRDefault="002824A6" w:rsidP="002824A6">
      <w:pPr>
        <w:pStyle w:val="NoSpacing"/>
        <w:ind w:left="720"/>
        <w:rPr>
          <w:sz w:val="20"/>
          <w:szCs w:val="20"/>
        </w:rPr>
      </w:pPr>
      <w:r w:rsidRPr="00CE2324">
        <w:rPr>
          <w:sz w:val="20"/>
          <w:szCs w:val="20"/>
        </w:rPr>
        <w:t>The committee is satisfied that directions for the exam application are clearly stated on the website, in the exam instructions document and in the application form. The committee also feels it is important for ACPV to adhere to its policies with the goal of tre</w:t>
      </w:r>
      <w:bookmarkStart w:id="0" w:name="_GoBack"/>
      <w:bookmarkEnd w:id="0"/>
      <w:r w:rsidRPr="00CE2324">
        <w:rPr>
          <w:sz w:val="20"/>
          <w:szCs w:val="20"/>
        </w:rPr>
        <w:t>ating all applicants fairly and the same.</w:t>
      </w:r>
      <w:r w:rsidRPr="00CE2324">
        <w:rPr>
          <w:sz w:val="20"/>
          <w:szCs w:val="20"/>
        </w:rPr>
        <w:t>”</w:t>
      </w:r>
      <w:r w:rsidR="00591703" w:rsidRPr="00CE2324">
        <w:rPr>
          <w:sz w:val="20"/>
          <w:szCs w:val="20"/>
        </w:rPr>
        <w:t xml:space="preserve"> </w:t>
      </w:r>
    </w:p>
    <w:sectPr w:rsidR="00591703" w:rsidRPr="00CE2324" w:rsidSect="002824A6">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03"/>
    <w:rsid w:val="00062793"/>
    <w:rsid w:val="00165543"/>
    <w:rsid w:val="001B40AD"/>
    <w:rsid w:val="00272448"/>
    <w:rsid w:val="002824A6"/>
    <w:rsid w:val="00294881"/>
    <w:rsid w:val="003D1213"/>
    <w:rsid w:val="00591703"/>
    <w:rsid w:val="00782C39"/>
    <w:rsid w:val="00835E8B"/>
    <w:rsid w:val="009E2182"/>
    <w:rsid w:val="00A04530"/>
    <w:rsid w:val="00CE2324"/>
    <w:rsid w:val="00EF7974"/>
    <w:rsid w:val="00F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8BDC"/>
  <w15:chartTrackingRefBased/>
  <w15:docId w15:val="{2D647058-30D3-4CFD-AFD0-22DCC4C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Bevans-Kerr</dc:creator>
  <cp:keywords/>
  <dc:description/>
  <cp:lastModifiedBy>Janece Bevans-Kerr</cp:lastModifiedBy>
  <cp:revision>4</cp:revision>
  <dcterms:created xsi:type="dcterms:W3CDTF">2020-02-25T20:44:00Z</dcterms:created>
  <dcterms:modified xsi:type="dcterms:W3CDTF">2020-02-26T13:51:00Z</dcterms:modified>
</cp:coreProperties>
</file>